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44"/>
        <w:gridCol w:w="4648"/>
      </w:tblGrid>
      <w:tr w:rsidR="00EF6C5F" w:rsidTr="00EF6C5F">
        <w:trPr>
          <w:trHeight w:hRule="exact" w:val="482"/>
          <w:jc w:val="center"/>
        </w:trPr>
        <w:tc>
          <w:tcPr>
            <w:tcW w:w="2354" w:type="pct"/>
            <w:gridSpan w:val="2"/>
            <w:hideMark/>
          </w:tcPr>
          <w:p w:rsidR="00EF6C5F" w:rsidRDefault="00EF6C5F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F11BDE" wp14:editId="7DC6EA7D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0" t="0" r="254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pct"/>
          </w:tcPr>
          <w:p w:rsidR="00EF6C5F" w:rsidRDefault="00EF6C5F"/>
        </w:tc>
      </w:tr>
      <w:tr w:rsidR="00EF6C5F" w:rsidTr="00EF6C5F">
        <w:trPr>
          <w:trHeight w:val="3662"/>
          <w:jc w:val="center"/>
        </w:trPr>
        <w:tc>
          <w:tcPr>
            <w:tcW w:w="2354" w:type="pct"/>
            <w:gridSpan w:val="2"/>
          </w:tcPr>
          <w:p w:rsidR="00EF6C5F" w:rsidRDefault="00EF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 ОБРАЗОВАНИЯ</w:t>
            </w:r>
          </w:p>
          <w:p w:rsidR="00EF6C5F" w:rsidRDefault="00EF6C5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EF6C5F" w:rsidRDefault="00EF6C5F">
            <w:pPr>
              <w:ind w:hanging="18"/>
              <w:jc w:val="center"/>
              <w:rPr>
                <w:sz w:val="16"/>
                <w:szCs w:val="16"/>
              </w:rPr>
            </w:pPr>
          </w:p>
          <w:p w:rsidR="00EF6C5F" w:rsidRDefault="00EF6C5F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>
                <w:rPr>
                  <w:sz w:val="22"/>
                  <w:szCs w:val="22"/>
                </w:rPr>
                <w:t>7, г</w:t>
              </w:r>
            </w:smartTag>
            <w:r>
              <w:rPr>
                <w:sz w:val="22"/>
                <w:szCs w:val="22"/>
              </w:rPr>
              <w:t>. Ярославль, 150000</w:t>
            </w:r>
          </w:p>
          <w:p w:rsidR="00EF6C5F" w:rsidRDefault="00EF6C5F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EF6C5F" w:rsidRDefault="00EF6C5F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EF6C5F" w:rsidRDefault="00EF6C5F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dobr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F6C5F" w:rsidRDefault="00EF6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EF6C5F" w:rsidRDefault="00EF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00097608, ОГРН 1027600681195,</w:t>
            </w:r>
          </w:p>
          <w:p w:rsidR="00EF6C5F" w:rsidRDefault="00EF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7604037302 / 760401001</w:t>
            </w:r>
          </w:p>
          <w:p w:rsidR="00EF6C5F" w:rsidRDefault="00EF6C5F">
            <w:pPr>
              <w:jc w:val="center"/>
              <w:rPr>
                <w:sz w:val="16"/>
              </w:rPr>
            </w:pPr>
          </w:p>
          <w:p w:rsidR="00EF6C5F" w:rsidRDefault="00EF6C5F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__________________№______________</w:t>
            </w:r>
            <w:bookmarkEnd w:id="0"/>
          </w:p>
          <w:p w:rsidR="00EF6C5F" w:rsidRDefault="00EF6C5F">
            <w:pPr>
              <w:jc w:val="center"/>
              <w:rPr>
                <w:sz w:val="18"/>
              </w:rPr>
            </w:pPr>
          </w:p>
          <w:p w:rsidR="00EF6C5F" w:rsidRDefault="00EF6C5F" w:rsidP="00666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__________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> </w:t>
            </w:r>
            <w:r>
              <w:rPr>
                <w:sz w:val="18"/>
                <w:szCs w:val="18"/>
                <w:u w:val="single"/>
              </w:rPr>
              <w:t>__________</w:t>
            </w:r>
          </w:p>
        </w:tc>
        <w:tc>
          <w:tcPr>
            <w:tcW w:w="2646" w:type="pct"/>
          </w:tcPr>
          <w:p w:rsidR="00EF6C5F" w:rsidRDefault="00EF6C5F" w:rsidP="00EF6C5F">
            <w:pPr>
              <w:ind w:left="156"/>
              <w:rPr>
                <w:szCs w:val="24"/>
              </w:rPr>
            </w:pPr>
            <w:r w:rsidRPr="00DF4662">
              <w:rPr>
                <w:szCs w:val="24"/>
              </w:rPr>
              <w:t>Руководителям</w:t>
            </w:r>
            <w:r>
              <w:rPr>
                <w:szCs w:val="24"/>
              </w:rPr>
              <w:t xml:space="preserve"> органов местного самоуправления, осуществляющих управление в сфере образования</w:t>
            </w:r>
          </w:p>
          <w:p w:rsidR="00EF6C5F" w:rsidRDefault="00EF6C5F" w:rsidP="00EF6C5F">
            <w:pPr>
              <w:ind w:left="156"/>
              <w:rPr>
                <w:szCs w:val="24"/>
              </w:rPr>
            </w:pPr>
          </w:p>
          <w:p w:rsidR="00EF6C5F" w:rsidRDefault="00EF6C5F" w:rsidP="00EF6C5F">
            <w:pPr>
              <w:ind w:left="156"/>
              <w:rPr>
                <w:szCs w:val="24"/>
              </w:rPr>
            </w:pPr>
            <w:r>
              <w:rPr>
                <w:szCs w:val="24"/>
              </w:rPr>
              <w:t xml:space="preserve">Руководителям муниципальных </w:t>
            </w:r>
            <w:r w:rsidRPr="00DF4662">
              <w:rPr>
                <w:szCs w:val="24"/>
              </w:rPr>
              <w:t>общеобразовательных организаций</w:t>
            </w:r>
            <w:r>
              <w:rPr>
                <w:szCs w:val="24"/>
              </w:rPr>
              <w:t>, организаций дополнительного образования</w:t>
            </w:r>
          </w:p>
          <w:p w:rsidR="00EF6C5F" w:rsidRDefault="00EF6C5F" w:rsidP="00EF6C5F">
            <w:pPr>
              <w:ind w:left="156"/>
              <w:rPr>
                <w:szCs w:val="24"/>
              </w:rPr>
            </w:pPr>
          </w:p>
          <w:p w:rsidR="00EF6C5F" w:rsidRDefault="00EF6C5F" w:rsidP="00EF6C5F">
            <w:pPr>
              <w:ind w:left="156"/>
              <w:rPr>
                <w:szCs w:val="24"/>
              </w:rPr>
            </w:pPr>
            <w:r>
              <w:rPr>
                <w:szCs w:val="24"/>
              </w:rP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</w:p>
          <w:p w:rsidR="00EF6C5F" w:rsidRDefault="00EF6C5F" w:rsidP="00EF6C5F">
            <w:pPr>
              <w:ind w:left="156"/>
              <w:rPr>
                <w:szCs w:val="24"/>
              </w:rPr>
            </w:pPr>
            <w:r>
              <w:rPr>
                <w:szCs w:val="24"/>
              </w:rPr>
              <w:t>(по списку)</w:t>
            </w:r>
          </w:p>
          <w:p w:rsidR="00EF6C5F" w:rsidRDefault="00EF6C5F" w:rsidP="00EF6C5F">
            <w:pPr>
              <w:ind w:left="156"/>
            </w:pPr>
          </w:p>
        </w:tc>
      </w:tr>
      <w:tr w:rsidR="00EF6C5F" w:rsidTr="00EF6C5F">
        <w:trPr>
          <w:gridAfter w:val="2"/>
          <w:wAfter w:w="2728" w:type="pct"/>
          <w:jc w:val="center"/>
        </w:trPr>
        <w:tc>
          <w:tcPr>
            <w:tcW w:w="2272" w:type="pct"/>
            <w:hideMark/>
          </w:tcPr>
          <w:p w:rsidR="00EF6C5F" w:rsidRDefault="00EF6C5F" w:rsidP="00C865EA">
            <w:pPr>
              <w:rPr>
                <w:sz w:val="24"/>
                <w:szCs w:val="24"/>
              </w:rPr>
            </w:pPr>
            <w:r>
              <w:t>О направлении информации</w:t>
            </w:r>
          </w:p>
        </w:tc>
      </w:tr>
    </w:tbl>
    <w:p w:rsidR="00EF6C5F" w:rsidRPr="00FB48A7" w:rsidRDefault="00EF6C5F" w:rsidP="00EF6C5F">
      <w:pPr>
        <w:ind w:left="4962"/>
        <w:rPr>
          <w:color w:val="FF0000"/>
          <w:szCs w:val="24"/>
        </w:rPr>
      </w:pPr>
      <w:bookmarkStart w:id="1" w:name="_GoBack"/>
      <w:bookmarkEnd w:id="1"/>
    </w:p>
    <w:p w:rsidR="00EF6C5F" w:rsidRDefault="00EF6C5F" w:rsidP="00EF6C5F">
      <w:pPr>
        <w:jc w:val="center"/>
        <w:rPr>
          <w:szCs w:val="24"/>
        </w:rPr>
      </w:pPr>
      <w:r>
        <w:rPr>
          <w:szCs w:val="24"/>
        </w:rPr>
        <w:t>Уважаемые руководители!</w:t>
      </w:r>
    </w:p>
    <w:p w:rsidR="00EF6C5F" w:rsidRDefault="00EF6C5F" w:rsidP="00EF6C5F">
      <w:pPr>
        <w:jc w:val="center"/>
        <w:rPr>
          <w:szCs w:val="24"/>
        </w:rPr>
      </w:pPr>
    </w:p>
    <w:p w:rsidR="00EF6C5F" w:rsidRPr="00857341" w:rsidRDefault="00EF6C5F" w:rsidP="00EF6C5F">
      <w:pPr>
        <w:ind w:firstLine="851"/>
        <w:jc w:val="both"/>
        <w:rPr>
          <w:strike/>
          <w:szCs w:val="28"/>
        </w:rPr>
      </w:pPr>
      <w:r>
        <w:rPr>
          <w:szCs w:val="24"/>
        </w:rPr>
        <w:t xml:space="preserve">В целях </w:t>
      </w:r>
      <w:r w:rsidRPr="00DF4662">
        <w:rPr>
          <w:szCs w:val="24"/>
        </w:rPr>
        <w:t xml:space="preserve">развития научно-технического творчества детей и молодежи, подготовки нового поколения инженерных кадров для различных отраслей экономики Ярославской области </w:t>
      </w:r>
      <w:r w:rsidRPr="00DF4662">
        <w:rPr>
          <w:szCs w:val="28"/>
        </w:rPr>
        <w:t>государственное профессиональное образовательное учреждение Ярославской области Ярославский градостроительный колледж совместно с федеральным государственным бюджетным образовательным учреждением высшего образования «Ярославский государственный технический университет» проводит конкурс «ПолиКвант76» (далее – Конкурс). Проведение Конкурса будет способствовать выстраиванию связей «школа – вуз – работодатель» в Ярославской области.</w:t>
      </w:r>
    </w:p>
    <w:p w:rsidR="00EF6C5F" w:rsidRDefault="00EF6C5F" w:rsidP="00EF6C5F">
      <w:pPr>
        <w:ind w:firstLine="851"/>
        <w:jc w:val="both"/>
        <w:rPr>
          <w:szCs w:val="28"/>
        </w:rPr>
      </w:pPr>
      <w:r w:rsidRPr="00DF4662">
        <w:rPr>
          <w:szCs w:val="28"/>
        </w:rPr>
        <w:t>Участниками Конкурса могут стать обучающиеся Ярославской области 7-11 классов.</w:t>
      </w:r>
      <w:r>
        <w:rPr>
          <w:color w:val="000000"/>
          <w:szCs w:val="28"/>
        </w:rPr>
        <w:t xml:space="preserve"> Конкурс проводится с 01.03.2023 г. по 23.04.2023 г. </w:t>
      </w:r>
      <w:r>
        <w:rPr>
          <w:szCs w:val="28"/>
        </w:rPr>
        <w:t xml:space="preserve">в два этапа: отборочный (первый, дистанционный) и финальный (второй) </w:t>
      </w:r>
      <w:r>
        <w:rPr>
          <w:color w:val="000000"/>
          <w:szCs w:val="28"/>
        </w:rPr>
        <w:t xml:space="preserve">с очной защитой разработанных проектов. Положение и конкурсные задания, будут опубликованы 01.03.2023 г. в </w:t>
      </w:r>
      <w:r w:rsidRPr="00DF4662">
        <w:rPr>
          <w:szCs w:val="28"/>
        </w:rPr>
        <w:t>социальной сети «</w:t>
      </w:r>
      <w:proofErr w:type="spellStart"/>
      <w:r w:rsidRPr="00DF4662">
        <w:rPr>
          <w:szCs w:val="28"/>
        </w:rPr>
        <w:t>ВКонтакте</w:t>
      </w:r>
      <w:proofErr w:type="spellEnd"/>
      <w:r w:rsidRPr="00DF4662">
        <w:rPr>
          <w:szCs w:val="28"/>
        </w:rPr>
        <w:t xml:space="preserve">» в </w:t>
      </w:r>
      <w:proofErr w:type="spellStart"/>
      <w:r w:rsidRPr="00DF4662">
        <w:rPr>
          <w:szCs w:val="28"/>
        </w:rPr>
        <w:t>паблике</w:t>
      </w:r>
      <w:proofErr w:type="spellEnd"/>
      <w:r w:rsidRPr="00DF4662">
        <w:rPr>
          <w:szCs w:val="28"/>
        </w:rPr>
        <w:t xml:space="preserve"> Конкурса </w:t>
      </w:r>
      <w:hyperlink r:id="rId6" w:history="1">
        <w:r w:rsidRPr="00E03766">
          <w:rPr>
            <w:rStyle w:val="a4"/>
            <w:szCs w:val="28"/>
            <w:lang w:val="en-US"/>
          </w:rPr>
          <w:t>https</w:t>
        </w:r>
        <w:r w:rsidRPr="00E03766">
          <w:rPr>
            <w:rStyle w:val="a4"/>
            <w:szCs w:val="28"/>
          </w:rPr>
          <w:t>://</w:t>
        </w:r>
        <w:proofErr w:type="spellStart"/>
        <w:r w:rsidRPr="00E03766">
          <w:rPr>
            <w:rStyle w:val="a4"/>
            <w:szCs w:val="28"/>
            <w:lang w:val="en-US"/>
          </w:rPr>
          <w:t>vk</w:t>
        </w:r>
        <w:proofErr w:type="spellEnd"/>
        <w:r w:rsidRPr="00E03766">
          <w:rPr>
            <w:rStyle w:val="a4"/>
            <w:szCs w:val="28"/>
          </w:rPr>
          <w:t>.</w:t>
        </w:r>
        <w:r w:rsidRPr="00E03766">
          <w:rPr>
            <w:rStyle w:val="a4"/>
            <w:szCs w:val="28"/>
            <w:lang w:val="en-US"/>
          </w:rPr>
          <w:t>com</w:t>
        </w:r>
        <w:r w:rsidRPr="00E03766">
          <w:rPr>
            <w:rStyle w:val="a4"/>
            <w:szCs w:val="28"/>
          </w:rPr>
          <w:t>/</w:t>
        </w:r>
        <w:proofErr w:type="spellStart"/>
        <w:r w:rsidRPr="00E03766">
          <w:rPr>
            <w:rStyle w:val="a4"/>
            <w:szCs w:val="28"/>
            <w:lang w:val="en-US"/>
          </w:rPr>
          <w:t>polikvant</w:t>
        </w:r>
        <w:proofErr w:type="spellEnd"/>
        <w:r w:rsidRPr="00E03766">
          <w:rPr>
            <w:rStyle w:val="a4"/>
            <w:szCs w:val="28"/>
          </w:rPr>
          <w:t>76</w:t>
        </w:r>
      </w:hyperlink>
      <w:r w:rsidRPr="00DF4662">
        <w:rPr>
          <w:szCs w:val="28"/>
        </w:rPr>
        <w:t>, а также на официальных страницах организаторов</w:t>
      </w:r>
      <w:r>
        <w:rPr>
          <w:szCs w:val="28"/>
        </w:rPr>
        <w:t xml:space="preserve"> Конкурса</w:t>
      </w:r>
      <w:r w:rsidRPr="00DF4662">
        <w:rPr>
          <w:szCs w:val="28"/>
        </w:rPr>
        <w:t xml:space="preserve">. К оцениванию </w:t>
      </w:r>
      <w:proofErr w:type="gramStart"/>
      <w:r w:rsidRPr="00DF4662">
        <w:rPr>
          <w:szCs w:val="28"/>
        </w:rPr>
        <w:t>работ</w:t>
      </w:r>
      <w:proofErr w:type="gramEnd"/>
      <w:r w:rsidRPr="00DF4662">
        <w:rPr>
          <w:szCs w:val="28"/>
        </w:rPr>
        <w:t xml:space="preserve"> обучающихся планируется привлечь представителей реального сектора экономики региона. </w:t>
      </w:r>
    </w:p>
    <w:p w:rsidR="00EF6C5F" w:rsidRDefault="00EF6C5F" w:rsidP="00EF6C5F">
      <w:pPr>
        <w:ind w:firstLine="851"/>
        <w:jc w:val="both"/>
        <w:rPr>
          <w:szCs w:val="28"/>
        </w:rPr>
      </w:pPr>
      <w:r w:rsidRPr="00D7182E">
        <w:rPr>
          <w:szCs w:val="28"/>
        </w:rPr>
        <w:t>Обращаем внимание,</w:t>
      </w:r>
      <w:r>
        <w:rPr>
          <w:szCs w:val="28"/>
        </w:rPr>
        <w:t xml:space="preserve"> что п</w:t>
      </w:r>
      <w:r w:rsidRPr="00DF4662">
        <w:rPr>
          <w:szCs w:val="28"/>
        </w:rPr>
        <w:t xml:space="preserve">обедителям и призерам Конкурса будут начислены дополнительные баллы при поступлении в ФГБОУ ВО «Ярославский государственный технический университет». </w:t>
      </w:r>
    </w:p>
    <w:p w:rsidR="00EF6C5F" w:rsidRDefault="00EF6C5F" w:rsidP="00EF6C5F">
      <w:pPr>
        <w:ind w:firstLine="851"/>
        <w:jc w:val="both"/>
        <w:rPr>
          <w:szCs w:val="28"/>
        </w:rPr>
      </w:pPr>
      <w:r>
        <w:rPr>
          <w:szCs w:val="28"/>
        </w:rPr>
        <w:t xml:space="preserve">Просим руководителей органов местного самоуправления, осуществляющих управление в сфере образования, довести информацию до </w:t>
      </w:r>
      <w:r>
        <w:rPr>
          <w:szCs w:val="28"/>
        </w:rPr>
        <w:lastRenderedPageBreak/>
        <w:t>руководителей общеобразовательных организаций и руководителей учреждений дополнительного образования.</w:t>
      </w:r>
    </w:p>
    <w:p w:rsidR="00EF6C5F" w:rsidRPr="00DF4662" w:rsidRDefault="00EF6C5F" w:rsidP="00EF6C5F">
      <w:pPr>
        <w:ind w:firstLine="851"/>
        <w:jc w:val="both"/>
        <w:rPr>
          <w:szCs w:val="28"/>
        </w:rPr>
      </w:pPr>
      <w:r w:rsidRPr="00DF4662">
        <w:rPr>
          <w:szCs w:val="28"/>
        </w:rPr>
        <w:t>Контактные лица Конкурса:</w:t>
      </w:r>
    </w:p>
    <w:p w:rsidR="00EF6C5F" w:rsidRPr="00DF4662" w:rsidRDefault="00EF6C5F" w:rsidP="00EF6C5F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szCs w:val="28"/>
        </w:rPr>
      </w:pPr>
      <w:r w:rsidRPr="00DF4662">
        <w:rPr>
          <w:szCs w:val="28"/>
        </w:rPr>
        <w:t xml:space="preserve">проректор по образовательной деятельности и воспитательной работе ФГБОУ ВО «Ярославский государственный технический университет», кандидат технических наук </w:t>
      </w:r>
      <w:proofErr w:type="spellStart"/>
      <w:r w:rsidRPr="00DF4662">
        <w:rPr>
          <w:szCs w:val="28"/>
        </w:rPr>
        <w:t>Голкина</w:t>
      </w:r>
      <w:proofErr w:type="spellEnd"/>
      <w:r w:rsidRPr="00DF4662">
        <w:rPr>
          <w:szCs w:val="28"/>
        </w:rPr>
        <w:t xml:space="preserve"> Виктория Александровна, </w:t>
      </w:r>
      <w:r>
        <w:rPr>
          <w:szCs w:val="28"/>
        </w:rPr>
        <w:t xml:space="preserve">тел. (4852) </w:t>
      </w:r>
      <w:r w:rsidRPr="00DF4662">
        <w:rPr>
          <w:szCs w:val="28"/>
        </w:rPr>
        <w:t>44-87-93, +7-915-964-44-49.</w:t>
      </w:r>
    </w:p>
    <w:p w:rsidR="00EF6C5F" w:rsidRPr="00DF4662" w:rsidRDefault="00EF6C5F" w:rsidP="00EF6C5F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szCs w:val="28"/>
        </w:rPr>
      </w:pPr>
      <w:r w:rsidRPr="00DF4662">
        <w:rPr>
          <w:szCs w:val="28"/>
        </w:rPr>
        <w:t>руководитель детского технопарка «Кванториум» ГПОУ ЯО Ярославского градостроительного колледжа Дубовик Антон Ильич, тел. +7-915-997-10-75</w:t>
      </w:r>
    </w:p>
    <w:p w:rsidR="00EF6C5F" w:rsidRDefault="00EF6C5F" w:rsidP="00EF6C5F">
      <w:pPr>
        <w:pStyle w:val="a3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Просим довести информацию до заинтересованных лиц. </w:t>
      </w:r>
    </w:p>
    <w:p w:rsidR="00EF6C5F" w:rsidRDefault="00EF6C5F" w:rsidP="00EF6C5F">
      <w:pPr>
        <w:jc w:val="both"/>
        <w:rPr>
          <w:color w:val="000000"/>
          <w:szCs w:val="28"/>
        </w:rPr>
      </w:pPr>
    </w:p>
    <w:p w:rsidR="00EF6C5F" w:rsidRPr="00D77A1D" w:rsidRDefault="00EF6C5F" w:rsidP="00EF6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Приложение: положение на 14 л. в 1 экз.</w:t>
      </w:r>
    </w:p>
    <w:p w:rsidR="00EF6C5F" w:rsidRDefault="00EF6C5F" w:rsidP="00EF6C5F">
      <w:pPr>
        <w:jc w:val="both"/>
        <w:rPr>
          <w:color w:val="000000"/>
          <w:szCs w:val="28"/>
        </w:rPr>
      </w:pPr>
    </w:p>
    <w:p w:rsidR="00EF6C5F" w:rsidRDefault="00EF6C5F" w:rsidP="00EF6C5F">
      <w:pPr>
        <w:jc w:val="both"/>
        <w:rPr>
          <w:color w:val="000000"/>
          <w:szCs w:val="28"/>
        </w:rPr>
      </w:pPr>
    </w:p>
    <w:p w:rsidR="00EF6C5F" w:rsidRDefault="00EF6C5F" w:rsidP="00EF6C5F">
      <w:pPr>
        <w:jc w:val="both"/>
        <w:rPr>
          <w:color w:val="000000"/>
          <w:szCs w:val="28"/>
        </w:rPr>
      </w:pPr>
    </w:p>
    <w:p w:rsidR="00EF6C5F" w:rsidRDefault="00EF6C5F" w:rsidP="00EF6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Первый заместитель директора </w:t>
      </w:r>
    </w:p>
    <w:p w:rsidR="00EF6C5F" w:rsidRDefault="00EF6C5F" w:rsidP="00EF6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департамента                                  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С.В. Астафьева</w:t>
      </w:r>
    </w:p>
    <w:p w:rsidR="00EF6C5F" w:rsidRDefault="00EF6C5F" w:rsidP="00EF6C5F">
      <w:pPr>
        <w:jc w:val="both"/>
        <w:rPr>
          <w:color w:val="000000"/>
          <w:szCs w:val="28"/>
        </w:rPr>
      </w:pPr>
    </w:p>
    <w:p w:rsidR="00EF6C5F" w:rsidRDefault="00EF6C5F" w:rsidP="00EF6C5F">
      <w:pPr>
        <w:jc w:val="both"/>
        <w:rPr>
          <w:color w:val="000000"/>
          <w:szCs w:val="28"/>
        </w:rPr>
      </w:pPr>
    </w:p>
    <w:p w:rsidR="00EF6C5F" w:rsidRDefault="00EF6C5F" w:rsidP="00EF6C5F">
      <w:pPr>
        <w:jc w:val="both"/>
        <w:rPr>
          <w:color w:val="000000"/>
          <w:szCs w:val="28"/>
        </w:rPr>
      </w:pPr>
    </w:p>
    <w:p w:rsidR="006664E6" w:rsidRDefault="006664E6" w:rsidP="00D36EA6">
      <w:pPr>
        <w:jc w:val="both"/>
      </w:pPr>
    </w:p>
    <w:p w:rsidR="007B4EFD" w:rsidRDefault="007B4EFD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Default="00EF6C5F" w:rsidP="00D36EA6">
      <w:pPr>
        <w:jc w:val="both"/>
      </w:pPr>
    </w:p>
    <w:p w:rsidR="00EF6C5F" w:rsidRPr="009A4CD5" w:rsidRDefault="00EF6C5F" w:rsidP="00EF6C5F">
      <w:pPr>
        <w:jc w:val="both"/>
        <w:rPr>
          <w:color w:val="000000"/>
          <w:sz w:val="24"/>
          <w:szCs w:val="24"/>
        </w:rPr>
      </w:pPr>
      <w:r w:rsidRPr="009A4CD5">
        <w:rPr>
          <w:color w:val="000000"/>
          <w:sz w:val="24"/>
          <w:szCs w:val="24"/>
        </w:rPr>
        <w:t>Зуева Марина Леоновна</w:t>
      </w:r>
    </w:p>
    <w:p w:rsidR="00D36EA6" w:rsidRPr="00EF6C5F" w:rsidRDefault="00EF6C5F" w:rsidP="00D36EA6">
      <w:pPr>
        <w:jc w:val="both"/>
        <w:rPr>
          <w:color w:val="000000"/>
          <w:sz w:val="24"/>
          <w:szCs w:val="24"/>
        </w:rPr>
      </w:pPr>
      <w:r w:rsidRPr="009A4CD5">
        <w:rPr>
          <w:color w:val="000000"/>
          <w:sz w:val="24"/>
          <w:szCs w:val="24"/>
        </w:rPr>
        <w:t xml:space="preserve">(4852) </w:t>
      </w:r>
      <w:r>
        <w:rPr>
          <w:color w:val="000000"/>
          <w:sz w:val="24"/>
          <w:szCs w:val="24"/>
        </w:rPr>
        <w:t>23-71-77</w:t>
      </w:r>
    </w:p>
    <w:sectPr w:rsidR="00D36EA6" w:rsidRPr="00EF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7D8"/>
    <w:multiLevelType w:val="hybridMultilevel"/>
    <w:tmpl w:val="A6A44A74"/>
    <w:lvl w:ilvl="0" w:tplc="17649B0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25778"/>
    <w:multiLevelType w:val="hybridMultilevel"/>
    <w:tmpl w:val="D9288056"/>
    <w:lvl w:ilvl="0" w:tplc="90D47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A11B5"/>
    <w:multiLevelType w:val="hybridMultilevel"/>
    <w:tmpl w:val="0F04589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0765E74"/>
    <w:multiLevelType w:val="hybridMultilevel"/>
    <w:tmpl w:val="C1D8FA94"/>
    <w:lvl w:ilvl="0" w:tplc="91F632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A"/>
    <w:rsid w:val="000B25C4"/>
    <w:rsid w:val="000C4447"/>
    <w:rsid w:val="000E2C71"/>
    <w:rsid w:val="00136911"/>
    <w:rsid w:val="0019524A"/>
    <w:rsid w:val="001E2528"/>
    <w:rsid w:val="00285BDB"/>
    <w:rsid w:val="002F3940"/>
    <w:rsid w:val="0054628E"/>
    <w:rsid w:val="005959F2"/>
    <w:rsid w:val="005D423C"/>
    <w:rsid w:val="006664E6"/>
    <w:rsid w:val="006F492D"/>
    <w:rsid w:val="007B4EFD"/>
    <w:rsid w:val="00894FAF"/>
    <w:rsid w:val="008F0A61"/>
    <w:rsid w:val="0099429A"/>
    <w:rsid w:val="00B20FB0"/>
    <w:rsid w:val="00BA3985"/>
    <w:rsid w:val="00C53FF9"/>
    <w:rsid w:val="00C865EA"/>
    <w:rsid w:val="00D36EA6"/>
    <w:rsid w:val="00DB1087"/>
    <w:rsid w:val="00DC5FBA"/>
    <w:rsid w:val="00E95B79"/>
    <w:rsid w:val="00EF6C5F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0EB40"/>
  <w15:docId w15:val="{F54A03A3-1CC1-48B5-99C6-FFB4853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likvant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Скиба Евгения Николаевна</cp:lastModifiedBy>
  <cp:revision>2</cp:revision>
  <dcterms:created xsi:type="dcterms:W3CDTF">2023-02-22T07:11:00Z</dcterms:created>
  <dcterms:modified xsi:type="dcterms:W3CDTF">2023-02-22T07:11:00Z</dcterms:modified>
</cp:coreProperties>
</file>